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187A8" w14:textId="427C86DE" w:rsidR="00347FB6" w:rsidRPr="002145BB" w:rsidRDefault="00347FB6" w:rsidP="00347FB6">
      <w:pPr>
        <w:jc w:val="right"/>
      </w:pPr>
      <w:r w:rsidRPr="002145BB">
        <w:t>Приложение</w:t>
      </w:r>
    </w:p>
    <w:p w14:paraId="0CEE1E63" w14:textId="77777777" w:rsidR="00347FB6" w:rsidRPr="002145BB" w:rsidRDefault="00347FB6" w:rsidP="00347FB6">
      <w:pPr>
        <w:jc w:val="right"/>
      </w:pPr>
      <w:r w:rsidRPr="002145BB">
        <w:t xml:space="preserve">к решению Переславль-Залесской </w:t>
      </w:r>
    </w:p>
    <w:p w14:paraId="26107417" w14:textId="77777777" w:rsidR="00347FB6" w:rsidRPr="002145BB" w:rsidRDefault="00347FB6" w:rsidP="00347FB6">
      <w:pPr>
        <w:jc w:val="right"/>
      </w:pPr>
      <w:r w:rsidRPr="002145BB">
        <w:t>городской Думы</w:t>
      </w:r>
    </w:p>
    <w:p w14:paraId="60424BB4" w14:textId="6B140071" w:rsidR="00347FB6" w:rsidRPr="002145BB" w:rsidRDefault="00347FB6" w:rsidP="00347FB6">
      <w:pPr>
        <w:jc w:val="right"/>
      </w:pPr>
      <w:r w:rsidRPr="002145BB">
        <w:t xml:space="preserve">от </w:t>
      </w:r>
      <w:r>
        <w:t xml:space="preserve">25.06.2020 </w:t>
      </w:r>
      <w:r w:rsidRPr="002145BB">
        <w:t xml:space="preserve">№ </w:t>
      </w:r>
      <w:r>
        <w:t>52</w:t>
      </w:r>
    </w:p>
    <w:p w14:paraId="6A5F1ED1" w14:textId="77777777" w:rsidR="00347FB6" w:rsidRPr="002145BB" w:rsidRDefault="00347FB6" w:rsidP="00347FB6">
      <w:pPr>
        <w:jc w:val="right"/>
      </w:pPr>
    </w:p>
    <w:p w14:paraId="5E2E1D61" w14:textId="77777777" w:rsidR="00347FB6" w:rsidRDefault="00347FB6" w:rsidP="00347FB6">
      <w:pPr>
        <w:pStyle w:val="4"/>
        <w:spacing w:before="0" w:after="0"/>
        <w:jc w:val="center"/>
      </w:pPr>
    </w:p>
    <w:p w14:paraId="2A29E9D5" w14:textId="77777777" w:rsidR="00347FB6" w:rsidRPr="002145BB" w:rsidRDefault="00347FB6" w:rsidP="00347FB6">
      <w:pPr>
        <w:pStyle w:val="4"/>
        <w:spacing w:before="0" w:after="0"/>
        <w:jc w:val="center"/>
      </w:pPr>
      <w:r w:rsidRPr="002145BB">
        <w:t xml:space="preserve">ПЛАН РАБОТЫ </w:t>
      </w:r>
    </w:p>
    <w:p w14:paraId="24FC50D2" w14:textId="77777777" w:rsidR="00347FB6" w:rsidRPr="002145BB" w:rsidRDefault="00347FB6" w:rsidP="00347FB6">
      <w:pPr>
        <w:pStyle w:val="4"/>
        <w:spacing w:before="0" w:after="0"/>
        <w:jc w:val="center"/>
      </w:pPr>
      <w:r w:rsidRPr="002145BB">
        <w:t xml:space="preserve">Переславль-Залесской городской Думы на </w:t>
      </w:r>
      <w:r>
        <w:t>3</w:t>
      </w:r>
      <w:r w:rsidRPr="002145BB">
        <w:t xml:space="preserve"> квартал 2020 года</w:t>
      </w:r>
    </w:p>
    <w:p w14:paraId="7EB543DB" w14:textId="77777777" w:rsidR="00347FB6" w:rsidRPr="00A01EFF" w:rsidRDefault="00347FB6" w:rsidP="00347FB6">
      <w:pPr>
        <w:jc w:val="center"/>
        <w:rPr>
          <w:b/>
          <w:bCs/>
          <w:sz w:val="16"/>
          <w:szCs w:val="16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47"/>
        <w:gridCol w:w="106"/>
        <w:gridCol w:w="36"/>
        <w:gridCol w:w="2799"/>
      </w:tblGrid>
      <w:tr w:rsidR="00347FB6" w:rsidRPr="002145BB" w14:paraId="02EBDDCF" w14:textId="77777777" w:rsidTr="0020566A">
        <w:tc>
          <w:tcPr>
            <w:tcW w:w="851" w:type="dxa"/>
          </w:tcPr>
          <w:p w14:paraId="0AF911E9" w14:textId="77777777" w:rsidR="00347FB6" w:rsidRPr="002145BB" w:rsidRDefault="00347FB6" w:rsidP="0020566A">
            <w:pPr>
              <w:jc w:val="center"/>
              <w:rPr>
                <w:b/>
                <w:bCs/>
                <w:iCs/>
              </w:rPr>
            </w:pPr>
            <w:r w:rsidRPr="002145BB">
              <w:rPr>
                <w:b/>
                <w:bCs/>
                <w:iCs/>
              </w:rPr>
              <w:t>№ п/п</w:t>
            </w:r>
          </w:p>
        </w:tc>
        <w:tc>
          <w:tcPr>
            <w:tcW w:w="5847" w:type="dxa"/>
            <w:vAlign w:val="center"/>
          </w:tcPr>
          <w:p w14:paraId="1030DA1C" w14:textId="77777777" w:rsidR="00347FB6" w:rsidRPr="002145BB" w:rsidRDefault="00347FB6" w:rsidP="0020566A">
            <w:pPr>
              <w:jc w:val="center"/>
              <w:rPr>
                <w:b/>
                <w:bCs/>
                <w:iCs/>
              </w:rPr>
            </w:pPr>
            <w:r w:rsidRPr="002145BB">
              <w:rPr>
                <w:b/>
                <w:bCs/>
                <w:iCs/>
              </w:rPr>
              <w:t>Наименование проекта решения</w:t>
            </w:r>
          </w:p>
        </w:tc>
        <w:tc>
          <w:tcPr>
            <w:tcW w:w="2941" w:type="dxa"/>
            <w:gridSpan w:val="3"/>
            <w:vAlign w:val="center"/>
          </w:tcPr>
          <w:p w14:paraId="3D2C1C12" w14:textId="77777777" w:rsidR="00347FB6" w:rsidRPr="002145BB" w:rsidRDefault="00347FB6" w:rsidP="0020566A">
            <w:pPr>
              <w:jc w:val="center"/>
              <w:rPr>
                <w:b/>
                <w:bCs/>
                <w:iCs/>
              </w:rPr>
            </w:pPr>
            <w:r w:rsidRPr="002145BB">
              <w:rPr>
                <w:b/>
                <w:bCs/>
                <w:iCs/>
              </w:rPr>
              <w:t>Представляет</w:t>
            </w:r>
          </w:p>
          <w:p w14:paraId="603DA558" w14:textId="77777777" w:rsidR="00347FB6" w:rsidRPr="002145BB" w:rsidRDefault="00347FB6" w:rsidP="0020566A">
            <w:pPr>
              <w:jc w:val="center"/>
              <w:rPr>
                <w:b/>
                <w:bCs/>
                <w:iCs/>
              </w:rPr>
            </w:pPr>
            <w:r w:rsidRPr="002145BB">
              <w:rPr>
                <w:b/>
                <w:bCs/>
                <w:iCs/>
              </w:rPr>
              <w:t>в Думу</w:t>
            </w:r>
          </w:p>
          <w:p w14:paraId="37FD13C2" w14:textId="77777777" w:rsidR="00347FB6" w:rsidRPr="002145BB" w:rsidRDefault="00347FB6" w:rsidP="0020566A">
            <w:pPr>
              <w:jc w:val="center"/>
              <w:rPr>
                <w:b/>
                <w:bCs/>
                <w:iCs/>
              </w:rPr>
            </w:pPr>
          </w:p>
        </w:tc>
      </w:tr>
      <w:tr w:rsidR="00347FB6" w:rsidRPr="002145BB" w14:paraId="32E9AAC9" w14:textId="77777777" w:rsidTr="0020566A">
        <w:tc>
          <w:tcPr>
            <w:tcW w:w="9639" w:type="dxa"/>
            <w:gridSpan w:val="5"/>
          </w:tcPr>
          <w:p w14:paraId="2DA909FE" w14:textId="77777777" w:rsidR="00347FB6" w:rsidRPr="002145BB" w:rsidRDefault="00347FB6" w:rsidP="0020566A">
            <w:pPr>
              <w:jc w:val="center"/>
              <w:rPr>
                <w:sz w:val="16"/>
                <w:szCs w:val="16"/>
              </w:rPr>
            </w:pPr>
          </w:p>
          <w:p w14:paraId="48F12D2B" w14:textId="77777777" w:rsidR="00347FB6" w:rsidRPr="002145BB" w:rsidRDefault="00347FB6" w:rsidP="0020566A">
            <w:pPr>
              <w:jc w:val="center"/>
              <w:rPr>
                <w:b/>
                <w:sz w:val="26"/>
                <w:szCs w:val="26"/>
              </w:rPr>
            </w:pPr>
            <w:r w:rsidRPr="002145BB">
              <w:rPr>
                <w:sz w:val="26"/>
                <w:szCs w:val="26"/>
              </w:rPr>
              <w:t xml:space="preserve">Заседание городской Думы </w:t>
            </w:r>
            <w:r>
              <w:rPr>
                <w:b/>
                <w:sz w:val="26"/>
                <w:szCs w:val="26"/>
              </w:rPr>
              <w:t>30 июля</w:t>
            </w:r>
            <w:r w:rsidRPr="002145BB">
              <w:rPr>
                <w:b/>
                <w:sz w:val="26"/>
                <w:szCs w:val="26"/>
              </w:rPr>
              <w:t xml:space="preserve"> 2020 года</w:t>
            </w:r>
            <w:r>
              <w:rPr>
                <w:b/>
                <w:sz w:val="26"/>
                <w:szCs w:val="26"/>
              </w:rPr>
              <w:t xml:space="preserve"> в 14.00</w:t>
            </w:r>
          </w:p>
          <w:p w14:paraId="675E9792" w14:textId="77777777" w:rsidR="00347FB6" w:rsidRPr="002145BB" w:rsidRDefault="00347FB6" w:rsidP="0020566A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347FB6" w:rsidRPr="007C14A1" w14:paraId="710DDD59" w14:textId="77777777" w:rsidTr="0020566A">
        <w:trPr>
          <w:trHeight w:val="986"/>
        </w:trPr>
        <w:tc>
          <w:tcPr>
            <w:tcW w:w="851" w:type="dxa"/>
            <w:shd w:val="clear" w:color="auto" w:fill="auto"/>
          </w:tcPr>
          <w:p w14:paraId="4949A654" w14:textId="77777777" w:rsidR="00347FB6" w:rsidRPr="007C14A1" w:rsidRDefault="00347FB6" w:rsidP="0020566A">
            <w:pPr>
              <w:tabs>
                <w:tab w:val="left" w:pos="0"/>
              </w:tabs>
              <w:jc w:val="center"/>
            </w:pPr>
            <w:r w:rsidRPr="007C14A1">
              <w:t>1.</w:t>
            </w:r>
          </w:p>
        </w:tc>
        <w:tc>
          <w:tcPr>
            <w:tcW w:w="5989" w:type="dxa"/>
            <w:gridSpan w:val="3"/>
          </w:tcPr>
          <w:p w14:paraId="297EBF08" w14:textId="77777777" w:rsidR="00347FB6" w:rsidRPr="007C14A1" w:rsidRDefault="00347FB6" w:rsidP="0020566A">
            <w:pPr>
              <w:pStyle w:val="a5"/>
              <w:jc w:val="both"/>
            </w:pPr>
            <w:r w:rsidRPr="007C14A1">
              <w:rPr>
                <w:color w:val="000000"/>
                <w:shd w:val="clear" w:color="auto" w:fill="FFFFFF"/>
              </w:rPr>
              <w:t xml:space="preserve">О внесении изменений в решение Переславль-Залесской городской Думы </w:t>
            </w:r>
            <w:r w:rsidRPr="007C14A1">
              <w:t>от 12.12.2019 № 125</w:t>
            </w:r>
            <w:r w:rsidRPr="007C14A1">
              <w:rPr>
                <w:color w:val="000000"/>
                <w:shd w:val="clear" w:color="auto" w:fill="FFFFFF"/>
              </w:rPr>
              <w:t xml:space="preserve"> «О бюджете городского округа города Переславля-Залесского на 2020 год и плановый период 2021 и 2022 годов»</w:t>
            </w:r>
          </w:p>
        </w:tc>
        <w:tc>
          <w:tcPr>
            <w:tcW w:w="2799" w:type="dxa"/>
          </w:tcPr>
          <w:p w14:paraId="7E735990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2A3FEA57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1CA97E22" w14:textId="77777777" w:rsidTr="0020566A">
        <w:trPr>
          <w:trHeight w:val="986"/>
        </w:trPr>
        <w:tc>
          <w:tcPr>
            <w:tcW w:w="851" w:type="dxa"/>
            <w:shd w:val="clear" w:color="auto" w:fill="auto"/>
          </w:tcPr>
          <w:p w14:paraId="3BF1A60E" w14:textId="77777777" w:rsidR="00347FB6" w:rsidRPr="007C14A1" w:rsidRDefault="00347FB6" w:rsidP="0020566A">
            <w:pPr>
              <w:tabs>
                <w:tab w:val="left" w:pos="0"/>
              </w:tabs>
              <w:jc w:val="center"/>
            </w:pPr>
            <w:r w:rsidRPr="007C14A1">
              <w:t>2.</w:t>
            </w:r>
          </w:p>
        </w:tc>
        <w:tc>
          <w:tcPr>
            <w:tcW w:w="5989" w:type="dxa"/>
            <w:gridSpan w:val="3"/>
          </w:tcPr>
          <w:p w14:paraId="407C3157" w14:textId="77777777" w:rsidR="00347FB6" w:rsidRPr="007C14A1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C14A1">
              <w:rPr>
                <w:color w:val="000000"/>
                <w:shd w:val="clear" w:color="auto" w:fill="FFFFFF"/>
              </w:rPr>
              <w:t>О внесении изменений в решение Переславль-Залесской городской Думы от 25.10.2018 № 89 «Об утверждении Положения о системе налогообложения в виде единого налога на вмененный доход для отдельных видов деятельности на территории городского округа город Переславль-Залесский»</w:t>
            </w:r>
          </w:p>
        </w:tc>
        <w:tc>
          <w:tcPr>
            <w:tcW w:w="2799" w:type="dxa"/>
          </w:tcPr>
          <w:p w14:paraId="777DB0AB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2BEF76B3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15481E70" w14:textId="77777777" w:rsidTr="0020566A">
        <w:trPr>
          <w:trHeight w:val="986"/>
        </w:trPr>
        <w:tc>
          <w:tcPr>
            <w:tcW w:w="851" w:type="dxa"/>
            <w:shd w:val="clear" w:color="auto" w:fill="auto"/>
          </w:tcPr>
          <w:p w14:paraId="2D588E4F" w14:textId="77777777" w:rsidR="00347FB6" w:rsidRPr="007C14A1" w:rsidRDefault="00347FB6" w:rsidP="0020566A">
            <w:pPr>
              <w:tabs>
                <w:tab w:val="left" w:pos="0"/>
              </w:tabs>
              <w:jc w:val="center"/>
            </w:pPr>
            <w:r w:rsidRPr="007C14A1">
              <w:t>3.</w:t>
            </w:r>
          </w:p>
        </w:tc>
        <w:tc>
          <w:tcPr>
            <w:tcW w:w="5989" w:type="dxa"/>
            <w:gridSpan w:val="3"/>
          </w:tcPr>
          <w:p w14:paraId="395829C4" w14:textId="77777777" w:rsidR="00347FB6" w:rsidRPr="007C14A1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C14A1">
              <w:rPr>
                <w:color w:val="000000"/>
                <w:shd w:val="clear" w:color="auto" w:fill="FFFFFF"/>
              </w:rPr>
              <w:t>О внесении изменений в решение Переславль-Залесской городской Думы от 29.02.2012 № 16 «Об утверждении Положения о порядке установки памятников, мемориальных досок и иных памятных знаков на территории города Переславля-Залесского»</w:t>
            </w:r>
          </w:p>
        </w:tc>
        <w:tc>
          <w:tcPr>
            <w:tcW w:w="2799" w:type="dxa"/>
          </w:tcPr>
          <w:p w14:paraId="06471F78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718EFB35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2AB4DED9" w14:textId="77777777" w:rsidTr="0020566A">
        <w:trPr>
          <w:trHeight w:val="986"/>
        </w:trPr>
        <w:tc>
          <w:tcPr>
            <w:tcW w:w="851" w:type="dxa"/>
            <w:shd w:val="clear" w:color="auto" w:fill="auto"/>
          </w:tcPr>
          <w:p w14:paraId="0AC45DAC" w14:textId="77777777" w:rsidR="00347FB6" w:rsidRPr="007C14A1" w:rsidRDefault="00347FB6" w:rsidP="0020566A">
            <w:pPr>
              <w:tabs>
                <w:tab w:val="left" w:pos="0"/>
              </w:tabs>
              <w:jc w:val="center"/>
            </w:pPr>
            <w:r>
              <w:t>4.</w:t>
            </w:r>
          </w:p>
        </w:tc>
        <w:tc>
          <w:tcPr>
            <w:tcW w:w="5989" w:type="dxa"/>
            <w:gridSpan w:val="3"/>
          </w:tcPr>
          <w:p w14:paraId="2A4A3EB1" w14:textId="77777777" w:rsidR="00347FB6" w:rsidRPr="007C14A1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 итогах реализации в 2019 году и мероприятиях на 2020 год муниципальной программы «Обеспечение доступным и комфортным жильем населения городского округа города Переславля-Залесского»</w:t>
            </w:r>
          </w:p>
        </w:tc>
        <w:tc>
          <w:tcPr>
            <w:tcW w:w="2799" w:type="dxa"/>
          </w:tcPr>
          <w:p w14:paraId="7D53D068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136F2A42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425BB08D" w14:textId="77777777" w:rsidTr="0020566A">
        <w:trPr>
          <w:trHeight w:val="986"/>
        </w:trPr>
        <w:tc>
          <w:tcPr>
            <w:tcW w:w="851" w:type="dxa"/>
            <w:shd w:val="clear" w:color="auto" w:fill="auto"/>
          </w:tcPr>
          <w:p w14:paraId="77D5FF7F" w14:textId="77777777" w:rsidR="00347FB6" w:rsidRDefault="00347FB6" w:rsidP="0020566A">
            <w:pPr>
              <w:tabs>
                <w:tab w:val="left" w:pos="0"/>
              </w:tabs>
              <w:jc w:val="center"/>
            </w:pPr>
            <w:r>
              <w:t>5.</w:t>
            </w:r>
          </w:p>
        </w:tc>
        <w:tc>
          <w:tcPr>
            <w:tcW w:w="5989" w:type="dxa"/>
            <w:gridSpan w:val="3"/>
          </w:tcPr>
          <w:p w14:paraId="67B7B514" w14:textId="77777777" w:rsidR="00347FB6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 итогах реализации в 2019 году и мероприятиях на 2020 год муниципальной программы «Обеспечение функционирования и развития муниципальной службы в городском округе город Переславль-Залесский»</w:t>
            </w:r>
          </w:p>
        </w:tc>
        <w:tc>
          <w:tcPr>
            <w:tcW w:w="2799" w:type="dxa"/>
          </w:tcPr>
          <w:p w14:paraId="0DAAA98B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6736F4D6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3D6BA4B3" w14:textId="77777777" w:rsidTr="0020566A">
        <w:trPr>
          <w:trHeight w:val="455"/>
        </w:trPr>
        <w:tc>
          <w:tcPr>
            <w:tcW w:w="9639" w:type="dxa"/>
            <w:gridSpan w:val="5"/>
            <w:shd w:val="clear" w:color="auto" w:fill="auto"/>
          </w:tcPr>
          <w:p w14:paraId="5290DFE6" w14:textId="77777777" w:rsidR="00347FB6" w:rsidRPr="007C14A1" w:rsidRDefault="00347FB6" w:rsidP="0020566A">
            <w:pPr>
              <w:jc w:val="center"/>
              <w:rPr>
                <w:sz w:val="12"/>
                <w:szCs w:val="12"/>
              </w:rPr>
            </w:pPr>
          </w:p>
          <w:p w14:paraId="1AEA49C2" w14:textId="77777777" w:rsidR="00347FB6" w:rsidRPr="007C14A1" w:rsidRDefault="00347FB6" w:rsidP="0020566A">
            <w:pPr>
              <w:jc w:val="center"/>
              <w:rPr>
                <w:b/>
                <w:sz w:val="26"/>
                <w:szCs w:val="26"/>
              </w:rPr>
            </w:pPr>
            <w:r w:rsidRPr="007C14A1">
              <w:rPr>
                <w:sz w:val="26"/>
                <w:szCs w:val="26"/>
              </w:rPr>
              <w:t xml:space="preserve">Заседание городской Думы </w:t>
            </w:r>
            <w:r w:rsidRPr="007C14A1">
              <w:rPr>
                <w:b/>
                <w:sz w:val="26"/>
                <w:szCs w:val="26"/>
              </w:rPr>
              <w:t>27 августа 2020 года в 14.00</w:t>
            </w:r>
          </w:p>
          <w:p w14:paraId="291C4ABB" w14:textId="77777777" w:rsidR="00347FB6" w:rsidRPr="007C14A1" w:rsidRDefault="00347FB6" w:rsidP="0020566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7FB6" w:rsidRPr="007C14A1" w14:paraId="1C02599D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659A4CC7" w14:textId="77777777" w:rsidR="00347FB6" w:rsidRPr="007C14A1" w:rsidRDefault="00347FB6" w:rsidP="0020566A">
            <w:pPr>
              <w:jc w:val="center"/>
            </w:pPr>
            <w:r w:rsidRPr="007C14A1">
              <w:t>1.</w:t>
            </w:r>
          </w:p>
        </w:tc>
        <w:tc>
          <w:tcPr>
            <w:tcW w:w="5953" w:type="dxa"/>
            <w:gridSpan w:val="2"/>
          </w:tcPr>
          <w:p w14:paraId="6B8061C1" w14:textId="77777777" w:rsidR="00347FB6" w:rsidRPr="007C14A1" w:rsidRDefault="00347FB6" w:rsidP="0020566A">
            <w:pPr>
              <w:pStyle w:val="a5"/>
              <w:jc w:val="both"/>
            </w:pPr>
            <w:r w:rsidRPr="007C14A1">
              <w:rPr>
                <w:color w:val="000000"/>
                <w:shd w:val="clear" w:color="auto" w:fill="FFFFFF"/>
              </w:rPr>
              <w:t xml:space="preserve">О внесении изменений в решение Переславль-Залесской городской Думы </w:t>
            </w:r>
            <w:r w:rsidRPr="007C14A1">
              <w:t xml:space="preserve">от 12.12.2019 № 125 </w:t>
            </w:r>
            <w:r w:rsidRPr="007C14A1">
              <w:rPr>
                <w:color w:val="000000"/>
                <w:shd w:val="clear" w:color="auto" w:fill="FFFFFF"/>
              </w:rPr>
              <w:t>«О бюджете городского округа города Переславля-Залесского на 2020 год и плановый период 2021 и 2022 годов»</w:t>
            </w:r>
          </w:p>
        </w:tc>
        <w:tc>
          <w:tcPr>
            <w:tcW w:w="2835" w:type="dxa"/>
            <w:gridSpan w:val="2"/>
          </w:tcPr>
          <w:p w14:paraId="373325CB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403DC02D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0484B08A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213498A8" w14:textId="77777777" w:rsidR="00347FB6" w:rsidRPr="007C14A1" w:rsidRDefault="00347FB6" w:rsidP="0020566A">
            <w:pPr>
              <w:jc w:val="center"/>
            </w:pPr>
            <w:r w:rsidRPr="007C14A1">
              <w:t>2.</w:t>
            </w:r>
          </w:p>
        </w:tc>
        <w:tc>
          <w:tcPr>
            <w:tcW w:w="5953" w:type="dxa"/>
            <w:gridSpan w:val="2"/>
          </w:tcPr>
          <w:p w14:paraId="79D1167B" w14:textId="77777777" w:rsidR="00347FB6" w:rsidRPr="007C14A1" w:rsidRDefault="00347FB6" w:rsidP="0020566A">
            <w:pPr>
              <w:pStyle w:val="a5"/>
              <w:jc w:val="both"/>
            </w:pPr>
            <w:r w:rsidRPr="007C14A1">
              <w:rPr>
                <w:color w:val="000000"/>
                <w:shd w:val="clear" w:color="auto" w:fill="FFFFFF"/>
              </w:rPr>
              <w:t>О внесении изменений в решение Переславль-Залесской городской Думы от 24.12.2009 № 165 «Об утверждении реестра мест, нахождение в которых может причинить вред здоровью детей или негативно повлиять на их развитие»</w:t>
            </w:r>
          </w:p>
        </w:tc>
        <w:tc>
          <w:tcPr>
            <w:tcW w:w="2835" w:type="dxa"/>
            <w:gridSpan w:val="2"/>
          </w:tcPr>
          <w:p w14:paraId="65586863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0BA999FA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23B361CC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717551C1" w14:textId="77777777" w:rsidR="00347FB6" w:rsidRPr="007C14A1" w:rsidRDefault="00347FB6" w:rsidP="0020566A">
            <w:pPr>
              <w:jc w:val="center"/>
            </w:pPr>
            <w:r>
              <w:t>3.</w:t>
            </w:r>
          </w:p>
        </w:tc>
        <w:tc>
          <w:tcPr>
            <w:tcW w:w="5953" w:type="dxa"/>
            <w:gridSpan w:val="2"/>
          </w:tcPr>
          <w:p w14:paraId="3CCE5F16" w14:textId="77777777" w:rsidR="00347FB6" w:rsidRPr="007C14A1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 итогах реализации в 2019 году и мероприятиях на 2020 год муниципальной программы «Развитие образования и молодежная политика городского округа город Переславль-Залесский»</w:t>
            </w:r>
          </w:p>
        </w:tc>
        <w:tc>
          <w:tcPr>
            <w:tcW w:w="2835" w:type="dxa"/>
            <w:gridSpan w:val="2"/>
          </w:tcPr>
          <w:p w14:paraId="5422A023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4F66540D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774766CC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33BB983E" w14:textId="77777777" w:rsidR="00347FB6" w:rsidRDefault="00347FB6" w:rsidP="0020566A">
            <w:pPr>
              <w:jc w:val="center"/>
            </w:pPr>
            <w:r>
              <w:t>4.</w:t>
            </w:r>
          </w:p>
        </w:tc>
        <w:tc>
          <w:tcPr>
            <w:tcW w:w="5953" w:type="dxa"/>
            <w:gridSpan w:val="2"/>
          </w:tcPr>
          <w:p w14:paraId="3ECC40CA" w14:textId="77777777" w:rsidR="00347FB6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Об итогах реализации в 2019 году и мероприятиях на 2020 год муниципальной программы «Развитие </w:t>
            </w:r>
            <w:r>
              <w:rPr>
                <w:color w:val="000000"/>
                <w:shd w:val="clear" w:color="auto" w:fill="FFFFFF"/>
              </w:rPr>
              <w:lastRenderedPageBreak/>
              <w:t>физической культуры, культуры и туризма в городском округе город Переславль-Залесский»</w:t>
            </w:r>
          </w:p>
        </w:tc>
        <w:tc>
          <w:tcPr>
            <w:tcW w:w="2835" w:type="dxa"/>
            <w:gridSpan w:val="2"/>
          </w:tcPr>
          <w:p w14:paraId="3CDE5D0D" w14:textId="77777777" w:rsidR="00347FB6" w:rsidRPr="007C14A1" w:rsidRDefault="00347FB6" w:rsidP="0020566A">
            <w:pPr>
              <w:jc w:val="center"/>
            </w:pPr>
            <w:r w:rsidRPr="007C14A1">
              <w:lastRenderedPageBreak/>
              <w:t xml:space="preserve">Глава </w:t>
            </w:r>
          </w:p>
          <w:p w14:paraId="39A48321" w14:textId="77777777" w:rsidR="00347FB6" w:rsidRPr="007C14A1" w:rsidRDefault="00347FB6" w:rsidP="0020566A">
            <w:pPr>
              <w:jc w:val="center"/>
            </w:pPr>
            <w:r w:rsidRPr="007C14A1">
              <w:lastRenderedPageBreak/>
              <w:t>городского округа города Переславля-Залесского</w:t>
            </w:r>
          </w:p>
        </w:tc>
      </w:tr>
      <w:tr w:rsidR="00347FB6" w:rsidRPr="007C14A1" w14:paraId="37964D84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093F89D6" w14:textId="77777777" w:rsidR="00347FB6" w:rsidRDefault="00347FB6" w:rsidP="0020566A">
            <w:pPr>
              <w:jc w:val="center"/>
            </w:pPr>
            <w:r>
              <w:lastRenderedPageBreak/>
              <w:t>5.</w:t>
            </w:r>
          </w:p>
        </w:tc>
        <w:tc>
          <w:tcPr>
            <w:tcW w:w="5953" w:type="dxa"/>
            <w:gridSpan w:val="2"/>
          </w:tcPr>
          <w:p w14:paraId="6597959B" w14:textId="77777777" w:rsidR="00347FB6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Об итогах реализации в 2019 году и мероприятиях на 2020 год муниципальной программы «Охрана окружающей среды в городском округе город Переславль-Залесский»</w:t>
            </w:r>
          </w:p>
        </w:tc>
        <w:tc>
          <w:tcPr>
            <w:tcW w:w="2835" w:type="dxa"/>
            <w:gridSpan w:val="2"/>
          </w:tcPr>
          <w:p w14:paraId="0353445D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2C724A3A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0CD8A690" w14:textId="77777777" w:rsidTr="0020566A">
        <w:trPr>
          <w:trHeight w:val="633"/>
        </w:trPr>
        <w:tc>
          <w:tcPr>
            <w:tcW w:w="9639" w:type="dxa"/>
            <w:gridSpan w:val="5"/>
            <w:shd w:val="clear" w:color="auto" w:fill="auto"/>
          </w:tcPr>
          <w:p w14:paraId="1C28A582" w14:textId="77777777" w:rsidR="00347FB6" w:rsidRPr="007C14A1" w:rsidRDefault="00347FB6" w:rsidP="0020566A">
            <w:pPr>
              <w:jc w:val="center"/>
              <w:rPr>
                <w:sz w:val="16"/>
                <w:szCs w:val="16"/>
              </w:rPr>
            </w:pPr>
          </w:p>
          <w:p w14:paraId="5E623CEC" w14:textId="77777777" w:rsidR="00347FB6" w:rsidRPr="007C14A1" w:rsidRDefault="00347FB6" w:rsidP="0020566A">
            <w:pPr>
              <w:jc w:val="center"/>
              <w:rPr>
                <w:b/>
                <w:sz w:val="26"/>
                <w:szCs w:val="26"/>
              </w:rPr>
            </w:pPr>
            <w:r w:rsidRPr="007C14A1">
              <w:rPr>
                <w:sz w:val="26"/>
                <w:szCs w:val="26"/>
              </w:rPr>
              <w:t xml:space="preserve">Заседание городской Думы </w:t>
            </w:r>
            <w:r w:rsidRPr="007C14A1">
              <w:rPr>
                <w:b/>
                <w:sz w:val="26"/>
                <w:szCs w:val="26"/>
              </w:rPr>
              <w:t>24 сентября 2020 года в 14.00</w:t>
            </w:r>
          </w:p>
          <w:p w14:paraId="79C81B9F" w14:textId="77777777" w:rsidR="00347FB6" w:rsidRPr="007C14A1" w:rsidRDefault="00347FB6" w:rsidP="0020566A">
            <w:pPr>
              <w:jc w:val="center"/>
              <w:rPr>
                <w:sz w:val="16"/>
                <w:szCs w:val="16"/>
              </w:rPr>
            </w:pPr>
          </w:p>
        </w:tc>
      </w:tr>
      <w:tr w:rsidR="00347FB6" w:rsidRPr="007C14A1" w14:paraId="4AD74E34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6E7AA944" w14:textId="77777777" w:rsidR="00347FB6" w:rsidRPr="007C14A1" w:rsidRDefault="00347FB6" w:rsidP="0020566A">
            <w:pPr>
              <w:jc w:val="center"/>
            </w:pPr>
            <w:r w:rsidRPr="007C14A1">
              <w:t>1.</w:t>
            </w:r>
          </w:p>
        </w:tc>
        <w:tc>
          <w:tcPr>
            <w:tcW w:w="5953" w:type="dxa"/>
            <w:gridSpan w:val="2"/>
          </w:tcPr>
          <w:p w14:paraId="72BC966D" w14:textId="77777777" w:rsidR="00347FB6" w:rsidRPr="007C14A1" w:rsidRDefault="00347FB6" w:rsidP="0020566A">
            <w:pPr>
              <w:pStyle w:val="a5"/>
              <w:jc w:val="both"/>
            </w:pPr>
            <w:r w:rsidRPr="007C14A1">
              <w:rPr>
                <w:color w:val="000000"/>
                <w:shd w:val="clear" w:color="auto" w:fill="FFFFFF"/>
              </w:rPr>
              <w:t xml:space="preserve">О внесении изменений в решение Переславль-Залесской городской Думы </w:t>
            </w:r>
            <w:r w:rsidRPr="007C14A1">
              <w:t>от 12.12.2019 № 125</w:t>
            </w:r>
            <w:r w:rsidRPr="007C14A1">
              <w:rPr>
                <w:color w:val="000000"/>
                <w:shd w:val="clear" w:color="auto" w:fill="FFFFFF"/>
              </w:rPr>
              <w:t xml:space="preserve"> «О бюджете городского округа города Переславля-Залесского на 2020 год и плановый период 2021 и 2022 годов»</w:t>
            </w:r>
          </w:p>
        </w:tc>
        <w:tc>
          <w:tcPr>
            <w:tcW w:w="2835" w:type="dxa"/>
            <w:gridSpan w:val="2"/>
          </w:tcPr>
          <w:p w14:paraId="47E3D633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0A9D2D16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268A0DCA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40DFF6FC" w14:textId="77777777" w:rsidR="00347FB6" w:rsidRPr="007C14A1" w:rsidRDefault="00347FB6" w:rsidP="0020566A">
            <w:pPr>
              <w:jc w:val="center"/>
            </w:pPr>
            <w:r w:rsidRPr="007C14A1">
              <w:t>2.</w:t>
            </w:r>
          </w:p>
        </w:tc>
        <w:tc>
          <w:tcPr>
            <w:tcW w:w="5953" w:type="dxa"/>
            <w:gridSpan w:val="2"/>
          </w:tcPr>
          <w:p w14:paraId="6B12F012" w14:textId="77777777" w:rsidR="00347FB6" w:rsidRPr="007C14A1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C14A1">
              <w:rPr>
                <w:color w:val="000000"/>
                <w:shd w:val="clear" w:color="auto" w:fill="FFFFFF"/>
              </w:rPr>
              <w:t>Об утверждении местных нормативов градостроительного проектирования городского округа город Переславль-Залесский</w:t>
            </w:r>
          </w:p>
        </w:tc>
        <w:tc>
          <w:tcPr>
            <w:tcW w:w="2835" w:type="dxa"/>
            <w:gridSpan w:val="2"/>
          </w:tcPr>
          <w:p w14:paraId="5090CA2A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5DA88F30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7C14A1" w14:paraId="47CA9A85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193FC0B2" w14:textId="77777777" w:rsidR="00347FB6" w:rsidRPr="007C14A1" w:rsidRDefault="00347FB6" w:rsidP="0020566A">
            <w:pPr>
              <w:jc w:val="center"/>
            </w:pPr>
            <w:r w:rsidRPr="007C14A1">
              <w:t>3.</w:t>
            </w:r>
          </w:p>
        </w:tc>
        <w:tc>
          <w:tcPr>
            <w:tcW w:w="5953" w:type="dxa"/>
            <w:gridSpan w:val="2"/>
          </w:tcPr>
          <w:p w14:paraId="3DD03CFD" w14:textId="77777777" w:rsidR="00347FB6" w:rsidRPr="007C14A1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C14A1">
              <w:rPr>
                <w:color w:val="000000"/>
                <w:shd w:val="clear" w:color="auto" w:fill="FFFFFF"/>
              </w:rPr>
              <w:t>О внесении изменений в Правила землепользования и застройки города Переславля-Залесского</w:t>
            </w:r>
          </w:p>
        </w:tc>
        <w:tc>
          <w:tcPr>
            <w:tcW w:w="2835" w:type="dxa"/>
            <w:gridSpan w:val="2"/>
          </w:tcPr>
          <w:p w14:paraId="78C084F5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0CB99D0C" w14:textId="77777777" w:rsidR="00347FB6" w:rsidRPr="007C14A1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:rsidRPr="00E751A8" w14:paraId="2613790B" w14:textId="77777777" w:rsidTr="0020566A">
        <w:trPr>
          <w:trHeight w:val="856"/>
        </w:trPr>
        <w:tc>
          <w:tcPr>
            <w:tcW w:w="851" w:type="dxa"/>
            <w:shd w:val="clear" w:color="auto" w:fill="auto"/>
          </w:tcPr>
          <w:p w14:paraId="4296ACE5" w14:textId="77777777" w:rsidR="00347FB6" w:rsidRPr="007C14A1" w:rsidRDefault="00347FB6" w:rsidP="0020566A">
            <w:pPr>
              <w:jc w:val="center"/>
            </w:pPr>
            <w:r w:rsidRPr="007C14A1">
              <w:t>4.</w:t>
            </w:r>
          </w:p>
        </w:tc>
        <w:tc>
          <w:tcPr>
            <w:tcW w:w="5953" w:type="dxa"/>
            <w:gridSpan w:val="2"/>
          </w:tcPr>
          <w:p w14:paraId="29739918" w14:textId="77777777" w:rsidR="00347FB6" w:rsidRPr="007C14A1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 w:rsidRPr="007C14A1">
              <w:rPr>
                <w:color w:val="000000"/>
                <w:shd w:val="clear" w:color="auto" w:fill="FFFFFF"/>
              </w:rPr>
              <w:t>О внесении изменений в решение Переславль-Залесской городской Думы от 28.11.2019 № 120 «Об утверждении Прогнозного плана (программы) приватизации муниципального имущества, находящегося в собственности городского округа города Переславля-Залесского, на 2020 год и плановый период 2021 - 2022 годов»</w:t>
            </w:r>
          </w:p>
        </w:tc>
        <w:tc>
          <w:tcPr>
            <w:tcW w:w="2835" w:type="dxa"/>
            <w:gridSpan w:val="2"/>
          </w:tcPr>
          <w:p w14:paraId="52C507A2" w14:textId="77777777" w:rsidR="00347FB6" w:rsidRPr="007C14A1" w:rsidRDefault="00347FB6" w:rsidP="0020566A">
            <w:pPr>
              <w:jc w:val="center"/>
            </w:pPr>
            <w:r w:rsidRPr="007C14A1">
              <w:t xml:space="preserve">Глава </w:t>
            </w:r>
          </w:p>
          <w:p w14:paraId="6BC2AA7D" w14:textId="77777777" w:rsidR="00347FB6" w:rsidRPr="002145BB" w:rsidRDefault="00347FB6" w:rsidP="0020566A">
            <w:pPr>
              <w:jc w:val="center"/>
            </w:pPr>
            <w:r w:rsidRPr="007C14A1">
              <w:t>городского округа города Переславля-Залесского</w:t>
            </w:r>
          </w:p>
        </w:tc>
      </w:tr>
      <w:tr w:rsidR="00347FB6" w14:paraId="3A2D55C5" w14:textId="77777777" w:rsidTr="0020566A">
        <w:tblPrEx>
          <w:tblLook w:val="04A0" w:firstRow="1" w:lastRow="0" w:firstColumn="1" w:lastColumn="0" w:noHBand="0" w:noVBand="1"/>
        </w:tblPrEx>
        <w:trPr>
          <w:trHeight w:val="8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69BF" w14:textId="77777777" w:rsidR="00347FB6" w:rsidRDefault="00347FB6" w:rsidP="0020566A">
            <w:pPr>
              <w:jc w:val="center"/>
            </w:pPr>
            <w:r>
              <w:t>5.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9A8E" w14:textId="77777777" w:rsidR="00347FB6" w:rsidRDefault="00347FB6" w:rsidP="0020566A">
            <w:pPr>
              <w:pStyle w:val="a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 </w:t>
            </w:r>
            <w:r>
              <w:t>плане работы Переславль-Залесской городской Думы на 4 квартал 2020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0F14" w14:textId="77777777" w:rsidR="00347FB6" w:rsidRDefault="00347FB6" w:rsidP="0020566A">
            <w:pPr>
              <w:jc w:val="center"/>
            </w:pPr>
            <w:r>
              <w:t>Председатель Переславль-Залесской городской Думы</w:t>
            </w:r>
          </w:p>
        </w:tc>
      </w:tr>
    </w:tbl>
    <w:p w14:paraId="784048CB" w14:textId="77777777" w:rsidR="00347FB6" w:rsidRDefault="00347FB6" w:rsidP="00347FB6"/>
    <w:p w14:paraId="69E9D5AD" w14:textId="77777777" w:rsidR="008C54A7" w:rsidRDefault="00AC6C75"/>
    <w:sectPr w:rsidR="008C54A7" w:rsidSect="00900B32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32"/>
    <w:rsid w:val="00347FB6"/>
    <w:rsid w:val="00900B32"/>
    <w:rsid w:val="00933F05"/>
    <w:rsid w:val="00AC6C75"/>
    <w:rsid w:val="00B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D38"/>
  <w15:chartTrackingRefBased/>
  <w15:docId w15:val="{DD92A0E3-9BBF-44F8-B098-9DCD1483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47FB6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B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00B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47FB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link w:val="a6"/>
    <w:qFormat/>
    <w:rsid w:val="0034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347F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DUMA1</cp:lastModifiedBy>
  <cp:revision>4</cp:revision>
  <dcterms:created xsi:type="dcterms:W3CDTF">2020-06-26T07:47:00Z</dcterms:created>
  <dcterms:modified xsi:type="dcterms:W3CDTF">2020-06-30T07:19:00Z</dcterms:modified>
</cp:coreProperties>
</file>